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9D" w:rsidRPr="004A4B9D" w:rsidRDefault="004A4B9D" w:rsidP="004A4B9D">
      <w:pPr>
        <w:spacing w:after="30" w:line="240" w:lineRule="auto"/>
        <w:outlineLvl w:val="0"/>
        <w:rPr>
          <w:rFonts w:ascii="Georgia" w:eastAsia="Times New Roman" w:hAnsi="Georgia" w:cs="Times New Roman"/>
          <w:color w:val="000000"/>
          <w:kern w:val="36"/>
          <w:sz w:val="48"/>
          <w:szCs w:val="48"/>
        </w:rPr>
      </w:pPr>
      <w:bookmarkStart w:id="0" w:name="_GoBack"/>
      <w:bookmarkEnd w:id="0"/>
      <w:r w:rsidRPr="004A4B9D">
        <w:rPr>
          <w:rFonts w:ascii="Georgia" w:eastAsia="Times New Roman" w:hAnsi="Georgia" w:cs="Times New Roman"/>
          <w:color w:val="000000"/>
          <w:kern w:val="36"/>
          <w:sz w:val="48"/>
          <w:szCs w:val="48"/>
        </w:rPr>
        <w:t>The Doctor-Go-Round</w:t>
      </w:r>
    </w:p>
    <w:p w:rsidR="004A4B9D" w:rsidRPr="004A4B9D" w:rsidRDefault="004A4B9D" w:rsidP="004A4B9D">
      <w:pPr>
        <w:spacing w:line="240" w:lineRule="auto"/>
        <w:rPr>
          <w:rFonts w:ascii="Georgia" w:eastAsia="Times New Roman" w:hAnsi="Georgia" w:cs="Times New Roman"/>
          <w:sz w:val="24"/>
          <w:szCs w:val="24"/>
        </w:rPr>
      </w:pPr>
      <w:r w:rsidRPr="004A4B9D">
        <w:rPr>
          <w:rFonts w:ascii="Georgia" w:eastAsia="Times New Roman" w:hAnsi="Georgia" w:cs="Times New Roman"/>
          <w:sz w:val="24"/>
          <w:szCs w:val="24"/>
        </w:rPr>
        <w:t>JAN. 24, 2014</w:t>
      </w:r>
    </w:p>
    <w:p w:rsidR="004A4B9D" w:rsidRPr="004A4B9D" w:rsidRDefault="004A4B9D" w:rsidP="004A4B9D">
      <w:pPr>
        <w:shd w:val="clear" w:color="auto" w:fill="FFFFFF"/>
        <w:spacing w:after="0" w:line="240" w:lineRule="auto"/>
        <w:rPr>
          <w:rFonts w:ascii="Arial" w:eastAsia="Times New Roman" w:hAnsi="Arial" w:cs="Arial"/>
          <w:color w:val="333333"/>
          <w:sz w:val="24"/>
          <w:szCs w:val="24"/>
        </w:rPr>
      </w:pPr>
      <w:r w:rsidRPr="004A4B9D">
        <w:rPr>
          <w:rFonts w:ascii="Arial" w:eastAsia="Times New Roman" w:hAnsi="Arial" w:cs="Arial"/>
          <w:b/>
          <w:bCs/>
          <w:color w:val="333333"/>
          <w:sz w:val="20"/>
          <w:szCs w:val="20"/>
        </w:rPr>
        <w:t>Diagnosis</w:t>
      </w:r>
    </w:p>
    <w:p w:rsidR="004A4B9D" w:rsidRPr="004A4B9D" w:rsidRDefault="004A4B9D" w:rsidP="004A4B9D">
      <w:pPr>
        <w:shd w:val="clear" w:color="auto" w:fill="FFFFFF"/>
        <w:spacing w:line="240" w:lineRule="auto"/>
        <w:rPr>
          <w:rFonts w:ascii="Georgia" w:eastAsia="Times New Roman" w:hAnsi="Georgia" w:cs="Arial"/>
          <w:color w:val="999999"/>
          <w:sz w:val="24"/>
          <w:szCs w:val="24"/>
        </w:rPr>
      </w:pPr>
      <w:r w:rsidRPr="004A4B9D">
        <w:rPr>
          <w:rFonts w:ascii="Georgia" w:eastAsia="Times New Roman" w:hAnsi="Georgia" w:cs="Arial"/>
          <w:color w:val="999999"/>
          <w:sz w:val="24"/>
          <w:szCs w:val="24"/>
        </w:rPr>
        <w:t>By LISA SANDERS, M.D.</w:t>
      </w:r>
    </w:p>
    <w:p w:rsidR="004A4B9D" w:rsidRDefault="004A4B9D" w:rsidP="004A4B9D">
      <w:pPr>
        <w:pStyle w:val="Heading2"/>
        <w:shd w:val="clear" w:color="auto" w:fill="FFFFFF"/>
        <w:spacing w:before="0"/>
        <w:rPr>
          <w:rFonts w:ascii="Arial" w:hAnsi="Arial" w:cs="Arial"/>
          <w:caps/>
          <w:color w:val="333333"/>
          <w:sz w:val="18"/>
          <w:szCs w:val="18"/>
        </w:rPr>
      </w:pPr>
      <w:bookmarkStart w:id="1" w:name="tests"/>
      <w:r>
        <w:rPr>
          <w:rFonts w:ascii="Arial" w:hAnsi="Arial" w:cs="Arial"/>
          <w:caps/>
          <w:color w:val="000000"/>
          <w:sz w:val="18"/>
          <w:szCs w:val="18"/>
        </w:rPr>
        <w:t>PUZZLING TEST RESULTS</w:t>
      </w:r>
      <w:bookmarkEnd w:id="1"/>
    </w:p>
    <w:p w:rsidR="004A4B9D" w:rsidRDefault="004A4B9D" w:rsidP="004A4B9D">
      <w:pPr>
        <w:shd w:val="clear" w:color="auto" w:fill="FFFFFF"/>
        <w:rPr>
          <w:rFonts w:ascii="Georgia" w:hAnsi="Georgia" w:cs="Times New Roman"/>
          <w:color w:val="333333"/>
          <w:sz w:val="24"/>
          <w:szCs w:val="24"/>
        </w:rPr>
      </w:pPr>
    </w:p>
    <w:p w:rsidR="004A4B9D" w:rsidRDefault="004A4B9D" w:rsidP="004A4B9D">
      <w:pPr>
        <w:shd w:val="clear" w:color="auto" w:fill="FFFFFF"/>
        <w:rPr>
          <w:rFonts w:ascii="Georgia" w:hAnsi="Georgia"/>
          <w:color w:val="999999"/>
        </w:rPr>
      </w:pPr>
      <w:r>
        <w:rPr>
          <w:rFonts w:ascii="Georgia" w:hAnsi="Georgia"/>
          <w:color w:val="999999"/>
        </w:rPr>
        <w:t>Illustration by Monsieur Cabinet</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“Are you sure you took the pill I gave you last night?” The endocrinologist’s voice through the phone sounded a little sharp to the young woman, tinged with a hint of accusation. “Of course I took it,” she said, trying to keep her response clear of irritation. “Well, the results are crazy,” he told her.</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We need to do more testing to really understand what you have. Whatever it took, she told him, to find out what was wrong with her. She was only 29 — too young, really, to have seen so many doctors and had so many tests.</w:t>
      </w:r>
    </w:p>
    <w:p w:rsidR="004A4B9D" w:rsidRDefault="004A4B9D" w:rsidP="004A4B9D">
      <w:pPr>
        <w:pStyle w:val="Heading2"/>
        <w:shd w:val="clear" w:color="auto" w:fill="FFFFFF"/>
        <w:spacing w:before="0"/>
        <w:rPr>
          <w:rFonts w:ascii="Arial" w:hAnsi="Arial" w:cs="Arial"/>
          <w:caps/>
          <w:color w:val="333333"/>
          <w:sz w:val="18"/>
          <w:szCs w:val="18"/>
        </w:rPr>
      </w:pPr>
      <w:bookmarkStart w:id="2" w:name="muscle"/>
      <w:r>
        <w:rPr>
          <w:rFonts w:ascii="Arial" w:hAnsi="Arial" w:cs="Arial"/>
          <w:caps/>
          <w:color w:val="000000"/>
          <w:sz w:val="18"/>
          <w:szCs w:val="18"/>
        </w:rPr>
        <w:t>IT STARTED WITH A PULLED MUSCLE</w:t>
      </w:r>
      <w:bookmarkEnd w:id="2"/>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Seven months earlier, the woman injured her left leg after starting a Pilates class. She’d been an athlete in high school and a traveling-club volleyball player, so she knew the ache of a pulled groin. But this felt worse — a lot worse. She went to see an orthopedic surgeon in her Los Angeles neighborhood. He told her she had a Grade 2 sprain in her groin muscles and sent her for physical therapy. Several weeks later, her leg still hurt. Then her left foot and ankle swelled. After that she would see a carousel of doctors who never seemed to find any answers, just more problems.</w:t>
      </w:r>
    </w:p>
    <w:p w:rsidR="004A4B9D" w:rsidRDefault="004A4B9D" w:rsidP="004A4B9D">
      <w:pPr>
        <w:pStyle w:val="Heading2"/>
        <w:shd w:val="clear" w:color="auto" w:fill="FFFFFF"/>
        <w:spacing w:before="0"/>
        <w:rPr>
          <w:rFonts w:ascii="Arial" w:hAnsi="Arial" w:cs="Arial"/>
          <w:caps/>
          <w:color w:val="333333"/>
          <w:sz w:val="18"/>
          <w:szCs w:val="18"/>
        </w:rPr>
      </w:pPr>
      <w:bookmarkStart w:id="3" w:name="pressure"/>
      <w:r>
        <w:rPr>
          <w:rFonts w:ascii="Arial" w:hAnsi="Arial" w:cs="Arial"/>
          <w:caps/>
          <w:color w:val="000000"/>
          <w:sz w:val="18"/>
          <w:szCs w:val="18"/>
        </w:rPr>
        <w:t>BLOOD PRESSURE RISING</w:t>
      </w:r>
      <w:bookmarkEnd w:id="3"/>
    </w:p>
    <w:p w:rsidR="004A4B9D" w:rsidRDefault="004A4B9D" w:rsidP="004A4B9D">
      <w:pPr>
        <w:shd w:val="clear" w:color="auto" w:fill="FFFFFF"/>
        <w:rPr>
          <w:rFonts w:ascii="Georgia" w:hAnsi="Georgia" w:cs="Times New Roman"/>
          <w:color w:val="333333"/>
          <w:sz w:val="24"/>
          <w:szCs w:val="24"/>
        </w:rPr>
      </w:pP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She went to her primary-care doctor. He wasn’t concerned about her swollen foot and told her to take it easy and use compression stockings. He was more focused on her blood pressure, which was high. Let’s keep an eye on that, he told her.</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Still searching for a cause of her swollen foot and ankle, the patient returned to an endocrinologist she saw a couple of years earlier for irregular periods. He ordered an ultrasound to look for a clot in her leg. When that test was negative, he ordered a CT scan of her abdomen and pelvis to look for anything obstructing the blood flow back to her heart. There was no obstruction, but the scan did reveal a large spleen.</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The endocrinologist referred her to a gastrointestinal specialist. He looked into her stomach with a scope, searching for something that could have caused the enlarged spleen. The scope didn’t reveal much, but a blood test suggested that she had too many red blood cells. So the gastroenterologist sent her to Dr. Becky Miller, a hematologist in Los Angeles.</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 xml:space="preserve">Miller ordered a number of tests looking for reasons for her elevated red-cell count. When they were unrevealing, she ordered a bone-marrow biopsy to make certain there was no leukemia. Reassured by the results of this testing, she turned her attention to yet another problem — her patient’s persistently high blood pressure, which had been noted by each of the doctors she’d seen. One in three Americans have high blood pressure. Most have what is called essential </w:t>
      </w:r>
      <w:proofErr w:type="spellStart"/>
      <w:proofErr w:type="gramStart"/>
      <w:r>
        <w:rPr>
          <w:rFonts w:ascii="Georgia" w:hAnsi="Georgia"/>
          <w:color w:val="333333"/>
          <w:sz w:val="21"/>
          <w:szCs w:val="21"/>
        </w:rPr>
        <w:t>hypertension,high</w:t>
      </w:r>
      <w:proofErr w:type="spellEnd"/>
      <w:proofErr w:type="gramEnd"/>
      <w:r>
        <w:rPr>
          <w:rFonts w:ascii="Georgia" w:hAnsi="Georgia"/>
          <w:color w:val="333333"/>
          <w:sz w:val="21"/>
          <w:szCs w:val="21"/>
        </w:rPr>
        <w:t xml:space="preserve"> blood pressure without an obvious cause, that will need lifelong drug treatment and, ideally, a low-salt diet and regular exercise to reduce complications from the disease.</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For 5 percent to 10 percent of those with hypertension, however, there’s a treatable underlying problem. Address that, and the blood pressure will usually come down. The trick is to find those few who have what’s known as secondary hypertension.</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lastRenderedPageBreak/>
        <w:t>Many over-the-counter drugs, including painkillers like ibuprofen and decongestants like Sudafed, can raise blood pressure. So can alcohol and stimulants like caffeine or cocaine. Ordinary prescription drugs like antidepressants, Ritalin or birth-control pills can too. But this patient took none of those drugs and rarely drank alcohol.</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A narrowing of the blood vessels leading to the kidneys can also cause blood pressure to rise. The CT scan of the patient’s abdomen, however, showed that this wasn’t the case. Finally, there are diseases that can cause the body to secrete high levels of a variety of hormones like thyroid hormone, adrenaline and cortisol, all of which will raise blood pressure. The hematologist ordered tests looking for any of these diseases, and when several of them were in the abnormal range, she sent the patient back to her endocrinologist.</w:t>
      </w:r>
    </w:p>
    <w:p w:rsidR="006C5B02" w:rsidRDefault="006C5B02"/>
    <w:p w:rsidR="004A4B9D" w:rsidRDefault="004A4B9D">
      <w:r>
        <w:t>The answer</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After the patient got her lab results from Dr. Miller, she started reading up on one of the abnormalities: a high level of cortisol. “I think I have Cushing’s disease,” she told the endocrinologist when she saw him again a few weeks later. The patient laid out her argument. With Cushing’s, the body produces too much cortisol, one of the fight-or-flight hormones. This could explain her high blood pressure. She had other symptoms of Cushing’s too: She bruised easily, and for the past year or so she would wake up early in the morning, around 4:30, and couldn’t go back to sleep. She was losing muscle mass — she used to have well-defined muscles in her thighs and calves — and her belly had grown bigger.</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The doctor was skeptical. Cushing’s disease was first described just over 100 years ago by Dr. Harvey Cushing, who saw a 23-year-old woman with sudden weight gain, mostly in the abdomen and also in the face; stretch marks from skin that was too thin and delicate to accommodate the excess girth; easy bruising; high blood pressure; and diabetes. That was the classic presentation of the illness. While this patient was the right age for Cushing’s and had high blood pressure, none of the rest fit. She wasn’t obese; she was tall (5 foot 10) and slim (150 pounds) and athletic. She didn’t have stretch marks, and she didn’t have diabetes. She said she bruised easily, but the endocrinologist saw no bruises during the exam. Her ankle was still swollen, and Cushing’s can do that, but so can lots of other diseases.</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Still, it was worth taking the next step: a dexamethasone suppression test. Dexamethasone is an artificial form of cortisol. Giving it in high doses usually leads to a significant drop in a person’s cortisol level. The young woman was told to take one pill of dexamethasone. But when her blood was drawn the next morning, her cortisol levels were through the roof. That’s when the endocrinologist called to ask if she forgot to take the pill the night before.</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When she insisted that she had taken it, he proposed another test. Cortisol is eliminated through the kidneys, and collecting a full day’s worth of urine would show how much cortisol her body was making. If it was high, it would confirm Cushing’s. The patient carefully collected 24 hours’ worth of urine. Ten days later, the endocrinologist called again: The cortisol level was extremely elevated. She was right, the doctor conceded; she really did have Cushing’s. She didn’t have the classic features, perhaps because she hadn’t had the disease long enough for the rest of the symptoms to manifest themselves.</w:t>
      </w:r>
    </w:p>
    <w:p w:rsidR="004A4B9D" w:rsidRDefault="004A4B9D" w:rsidP="004A4B9D">
      <w:pPr>
        <w:pStyle w:val="NormalWeb"/>
        <w:shd w:val="clear" w:color="auto" w:fill="FFFFFF"/>
        <w:spacing w:before="0" w:beforeAutospacing="0" w:after="240" w:afterAutospacing="0" w:line="300" w:lineRule="atLeast"/>
        <w:rPr>
          <w:rFonts w:ascii="Georgia" w:hAnsi="Georgia"/>
          <w:color w:val="333333"/>
          <w:sz w:val="21"/>
          <w:szCs w:val="21"/>
        </w:rPr>
      </w:pPr>
      <w:r>
        <w:rPr>
          <w:rFonts w:ascii="Georgia" w:hAnsi="Georgia"/>
          <w:color w:val="333333"/>
          <w:sz w:val="21"/>
          <w:szCs w:val="21"/>
        </w:rPr>
        <w:t>An M.R.I. scan revealed a tiny tumor on her pituitary, which was causing the excess cortisol, the defining feature of Cushing’s. By the time she had surgery to remove the tumor a couple of months later, her face and abdomen were starting to look more like those of a typical Cushing’s patient. After the surgery, the excess body fat melted away, her blood pressure and red-cell count returned to normal and the swelling in her ankle finally disappeared.</w:t>
      </w:r>
    </w:p>
    <w:p w:rsidR="004A4B9D" w:rsidRDefault="004A4B9D"/>
    <w:sectPr w:rsidR="004A4B9D" w:rsidSect="004A4B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9D"/>
    <w:rsid w:val="004A4B9D"/>
    <w:rsid w:val="004D7922"/>
    <w:rsid w:val="0068658D"/>
    <w:rsid w:val="006C5B02"/>
    <w:rsid w:val="007E4C25"/>
    <w:rsid w:val="00B1398C"/>
    <w:rsid w:val="00E4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D9977-2D03-4379-9B44-04C0700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4A4B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A4B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9D"/>
    <w:rPr>
      <w:rFonts w:ascii="Times New Roman" w:eastAsia="Times New Roman" w:hAnsi="Times New Roman" w:cs="Times New Roman"/>
      <w:b/>
      <w:bCs/>
      <w:kern w:val="36"/>
      <w:sz w:val="48"/>
      <w:szCs w:val="48"/>
    </w:rPr>
  </w:style>
  <w:style w:type="paragraph" w:customStyle="1" w:styleId="interactive-leadin">
    <w:name w:val="interactive-leadin"/>
    <w:basedOn w:val="Normal"/>
    <w:rsid w:val="004A4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A4B9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A4B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0878">
      <w:bodyDiv w:val="1"/>
      <w:marLeft w:val="0"/>
      <w:marRight w:val="0"/>
      <w:marTop w:val="0"/>
      <w:marBottom w:val="0"/>
      <w:divBdr>
        <w:top w:val="none" w:sz="0" w:space="0" w:color="auto"/>
        <w:left w:val="none" w:sz="0" w:space="0" w:color="auto"/>
        <w:bottom w:val="none" w:sz="0" w:space="0" w:color="auto"/>
        <w:right w:val="none" w:sz="0" w:space="0" w:color="auto"/>
      </w:divBdr>
      <w:divsChild>
        <w:div w:id="1452359473">
          <w:marLeft w:val="270"/>
          <w:marRight w:val="0"/>
          <w:marTop w:val="300"/>
          <w:marBottom w:val="750"/>
          <w:divBdr>
            <w:top w:val="single" w:sz="12" w:space="0" w:color="000000"/>
            <w:left w:val="none" w:sz="0" w:space="0" w:color="auto"/>
            <w:bottom w:val="none" w:sz="0" w:space="0" w:color="auto"/>
            <w:right w:val="none" w:sz="0" w:space="0" w:color="auto"/>
          </w:divBdr>
          <w:divsChild>
            <w:div w:id="422186130">
              <w:marLeft w:val="0"/>
              <w:marRight w:val="0"/>
              <w:marTop w:val="300"/>
              <w:marBottom w:val="0"/>
              <w:divBdr>
                <w:top w:val="none" w:sz="0" w:space="0" w:color="auto"/>
                <w:left w:val="none" w:sz="0" w:space="0" w:color="auto"/>
                <w:bottom w:val="none" w:sz="0" w:space="0" w:color="auto"/>
                <w:right w:val="none" w:sz="0" w:space="0" w:color="auto"/>
              </w:divBdr>
              <w:divsChild>
                <w:div w:id="139275298">
                  <w:marLeft w:val="0"/>
                  <w:marRight w:val="0"/>
                  <w:marTop w:val="0"/>
                  <w:marBottom w:val="150"/>
                  <w:divBdr>
                    <w:top w:val="none" w:sz="0" w:space="0" w:color="auto"/>
                    <w:left w:val="none" w:sz="0" w:space="0" w:color="auto"/>
                    <w:bottom w:val="none" w:sz="0" w:space="0" w:color="auto"/>
                    <w:right w:val="none" w:sz="0" w:space="0" w:color="auto"/>
                  </w:divBdr>
                  <w:divsChild>
                    <w:div w:id="1205409523">
                      <w:marLeft w:val="0"/>
                      <w:marRight w:val="0"/>
                      <w:marTop w:val="0"/>
                      <w:marBottom w:val="0"/>
                      <w:divBdr>
                        <w:top w:val="none" w:sz="0" w:space="0" w:color="auto"/>
                        <w:left w:val="none" w:sz="0" w:space="0" w:color="auto"/>
                        <w:bottom w:val="none" w:sz="0" w:space="0" w:color="auto"/>
                        <w:right w:val="none" w:sz="0" w:space="0" w:color="auto"/>
                      </w:divBdr>
                    </w:div>
                  </w:divsChild>
                </w:div>
                <w:div w:id="4871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9296">
          <w:marLeft w:val="270"/>
          <w:marRight w:val="0"/>
          <w:marTop w:val="300"/>
          <w:marBottom w:val="750"/>
          <w:divBdr>
            <w:top w:val="single" w:sz="12" w:space="0" w:color="000000"/>
            <w:left w:val="none" w:sz="0" w:space="0" w:color="auto"/>
            <w:bottom w:val="none" w:sz="0" w:space="0" w:color="auto"/>
            <w:right w:val="none" w:sz="0" w:space="0" w:color="auto"/>
          </w:divBdr>
          <w:divsChild>
            <w:div w:id="1606882126">
              <w:marLeft w:val="0"/>
              <w:marRight w:val="0"/>
              <w:marTop w:val="300"/>
              <w:marBottom w:val="0"/>
              <w:divBdr>
                <w:top w:val="none" w:sz="0" w:space="0" w:color="auto"/>
                <w:left w:val="none" w:sz="0" w:space="0" w:color="auto"/>
                <w:bottom w:val="none" w:sz="0" w:space="0" w:color="auto"/>
                <w:right w:val="none" w:sz="0" w:space="0" w:color="auto"/>
              </w:divBdr>
              <w:divsChild>
                <w:div w:id="114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593">
          <w:marLeft w:val="270"/>
          <w:marRight w:val="0"/>
          <w:marTop w:val="300"/>
          <w:marBottom w:val="750"/>
          <w:divBdr>
            <w:top w:val="single" w:sz="12" w:space="0" w:color="000000"/>
            <w:left w:val="none" w:sz="0" w:space="0" w:color="auto"/>
            <w:bottom w:val="none" w:sz="0" w:space="0" w:color="auto"/>
            <w:right w:val="none" w:sz="0" w:space="0" w:color="auto"/>
          </w:divBdr>
          <w:divsChild>
            <w:div w:id="484785255">
              <w:marLeft w:val="0"/>
              <w:marRight w:val="0"/>
              <w:marTop w:val="300"/>
              <w:marBottom w:val="0"/>
              <w:divBdr>
                <w:top w:val="none" w:sz="0" w:space="0" w:color="auto"/>
                <w:left w:val="none" w:sz="0" w:space="0" w:color="auto"/>
                <w:bottom w:val="none" w:sz="0" w:space="0" w:color="auto"/>
                <w:right w:val="none" w:sz="0" w:space="0" w:color="auto"/>
              </w:divBdr>
              <w:divsChild>
                <w:div w:id="2140687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72654620">
      <w:bodyDiv w:val="1"/>
      <w:marLeft w:val="0"/>
      <w:marRight w:val="0"/>
      <w:marTop w:val="0"/>
      <w:marBottom w:val="0"/>
      <w:divBdr>
        <w:top w:val="none" w:sz="0" w:space="0" w:color="auto"/>
        <w:left w:val="none" w:sz="0" w:space="0" w:color="auto"/>
        <w:bottom w:val="none" w:sz="0" w:space="0" w:color="auto"/>
        <w:right w:val="none" w:sz="0" w:space="0" w:color="auto"/>
      </w:divBdr>
      <w:divsChild>
        <w:div w:id="1130978987">
          <w:marLeft w:val="0"/>
          <w:marRight w:val="0"/>
          <w:marTop w:val="0"/>
          <w:marBottom w:val="300"/>
          <w:divBdr>
            <w:top w:val="none" w:sz="0" w:space="0" w:color="auto"/>
            <w:left w:val="none" w:sz="0" w:space="0" w:color="auto"/>
            <w:bottom w:val="none" w:sz="0" w:space="0" w:color="auto"/>
            <w:right w:val="none" w:sz="0" w:space="0" w:color="auto"/>
          </w:divBdr>
          <w:divsChild>
            <w:div w:id="1354306409">
              <w:marLeft w:val="0"/>
              <w:marRight w:val="0"/>
              <w:marTop w:val="0"/>
              <w:marBottom w:val="0"/>
              <w:divBdr>
                <w:top w:val="none" w:sz="0" w:space="0" w:color="auto"/>
                <w:left w:val="none" w:sz="0" w:space="0" w:color="auto"/>
                <w:bottom w:val="none" w:sz="0" w:space="0" w:color="auto"/>
                <w:right w:val="none" w:sz="0" w:space="0" w:color="auto"/>
              </w:divBdr>
            </w:div>
          </w:divsChild>
        </w:div>
        <w:div w:id="281156036">
          <w:marLeft w:val="0"/>
          <w:marRight w:val="0"/>
          <w:marTop w:val="0"/>
          <w:marBottom w:val="0"/>
          <w:divBdr>
            <w:top w:val="none" w:sz="0" w:space="0" w:color="auto"/>
            <w:left w:val="none" w:sz="0" w:space="0" w:color="auto"/>
            <w:bottom w:val="none" w:sz="0" w:space="0" w:color="auto"/>
            <w:right w:val="none" w:sz="0" w:space="0" w:color="auto"/>
          </w:divBdr>
          <w:divsChild>
            <w:div w:id="990450373">
              <w:marLeft w:val="0"/>
              <w:marRight w:val="0"/>
              <w:marTop w:val="0"/>
              <w:marBottom w:val="0"/>
              <w:divBdr>
                <w:top w:val="none" w:sz="0" w:space="0" w:color="auto"/>
                <w:left w:val="none" w:sz="0" w:space="0" w:color="auto"/>
                <w:bottom w:val="none" w:sz="0" w:space="0" w:color="auto"/>
                <w:right w:val="none" w:sz="0" w:space="0" w:color="auto"/>
              </w:divBdr>
              <w:divsChild>
                <w:div w:id="1830753286">
                  <w:marLeft w:val="150"/>
                  <w:marRight w:val="225"/>
                  <w:marTop w:val="0"/>
                  <w:marBottom w:val="1500"/>
                  <w:divBdr>
                    <w:top w:val="none" w:sz="0" w:space="0" w:color="auto"/>
                    <w:left w:val="none" w:sz="0" w:space="0" w:color="auto"/>
                    <w:bottom w:val="none" w:sz="0" w:space="0" w:color="auto"/>
                    <w:right w:val="none" w:sz="0" w:space="0" w:color="auto"/>
                  </w:divBdr>
                  <w:divsChild>
                    <w:div w:id="272179312">
                      <w:marLeft w:val="0"/>
                      <w:marRight w:val="0"/>
                      <w:marTop w:val="0"/>
                      <w:marBottom w:val="0"/>
                      <w:divBdr>
                        <w:top w:val="none" w:sz="0" w:space="0" w:color="auto"/>
                        <w:left w:val="none" w:sz="0" w:space="0" w:color="auto"/>
                        <w:bottom w:val="none" w:sz="0" w:space="0" w:color="auto"/>
                        <w:right w:val="none" w:sz="0" w:space="0" w:color="auto"/>
                      </w:divBdr>
                      <w:divsChild>
                        <w:div w:id="98574058">
                          <w:marLeft w:val="0"/>
                          <w:marRight w:val="0"/>
                          <w:marTop w:val="0"/>
                          <w:marBottom w:val="0"/>
                          <w:divBdr>
                            <w:top w:val="none" w:sz="0" w:space="0" w:color="auto"/>
                            <w:left w:val="none" w:sz="0" w:space="0" w:color="auto"/>
                            <w:bottom w:val="none" w:sz="0" w:space="0" w:color="auto"/>
                            <w:right w:val="none" w:sz="0" w:space="0" w:color="auto"/>
                          </w:divBdr>
                          <w:divsChild>
                            <w:div w:id="664667887">
                              <w:marLeft w:val="0"/>
                              <w:marRight w:val="0"/>
                              <w:marTop w:val="0"/>
                              <w:marBottom w:val="150"/>
                              <w:divBdr>
                                <w:top w:val="none" w:sz="0" w:space="0" w:color="auto"/>
                                <w:left w:val="none" w:sz="0" w:space="0" w:color="auto"/>
                                <w:bottom w:val="none" w:sz="0" w:space="0" w:color="auto"/>
                                <w:right w:val="none" w:sz="0" w:space="0" w:color="auto"/>
                              </w:divBdr>
                              <w:divsChild>
                                <w:div w:id="20988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130328">
      <w:bodyDiv w:val="1"/>
      <w:marLeft w:val="0"/>
      <w:marRight w:val="0"/>
      <w:marTop w:val="0"/>
      <w:marBottom w:val="0"/>
      <w:divBdr>
        <w:top w:val="none" w:sz="0" w:space="0" w:color="auto"/>
        <w:left w:val="none" w:sz="0" w:space="0" w:color="auto"/>
        <w:bottom w:val="none" w:sz="0" w:space="0" w:color="auto"/>
        <w:right w:val="none" w:sz="0" w:space="0" w:color="auto"/>
      </w:divBdr>
    </w:div>
    <w:div w:id="12713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Taylor</dc:creator>
  <cp:keywords/>
  <dc:description/>
  <cp:lastModifiedBy>jacob</cp:lastModifiedBy>
  <cp:revision>2</cp:revision>
  <dcterms:created xsi:type="dcterms:W3CDTF">2017-02-20T03:54:00Z</dcterms:created>
  <dcterms:modified xsi:type="dcterms:W3CDTF">2017-02-20T03:54:00Z</dcterms:modified>
</cp:coreProperties>
</file>